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6C" w:rsidRDefault="0054176C" w:rsidP="0054176C">
      <w:pPr>
        <w:rPr>
          <w:rFonts w:ascii="Arial" w:hAnsi="Arial"/>
          <w:b/>
          <w:sz w:val="16"/>
        </w:rPr>
      </w:pPr>
    </w:p>
    <w:p w:rsidR="0054176C" w:rsidRDefault="0054176C" w:rsidP="0054176C">
      <w:pPr>
        <w:rPr>
          <w:rFonts w:ascii="Arial" w:hAnsi="Arial"/>
          <w:sz w:val="16"/>
        </w:rPr>
      </w:pPr>
      <w:r>
        <w:rPr>
          <w:rFonts w:ascii="Arial" w:hAnsi="Arial"/>
          <w:sz w:val="22"/>
          <w:u w:val="single"/>
        </w:rPr>
        <w:t>Title:</w:t>
      </w:r>
      <w:r>
        <w:rPr>
          <w:rFonts w:ascii="Arial" w:hAnsi="Arial"/>
          <w:sz w:val="22"/>
        </w:rPr>
        <w:t xml:space="preserve">  </w:t>
      </w:r>
      <w:r w:rsidR="00972329">
        <w:rPr>
          <w:rFonts w:ascii="Arial" w:hAnsi="Arial"/>
          <w:sz w:val="22"/>
        </w:rPr>
        <w:t>Family Studies</w:t>
      </w:r>
    </w:p>
    <w:p w:rsidR="0054176C" w:rsidRDefault="0054176C" w:rsidP="0054176C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Length:</w:t>
      </w:r>
      <w:r>
        <w:rPr>
          <w:rFonts w:ascii="Arial" w:hAnsi="Arial"/>
          <w:sz w:val="22"/>
        </w:rPr>
        <w:t xml:space="preserve">  1 Semester</w:t>
      </w:r>
    </w:p>
    <w:p w:rsidR="0054176C" w:rsidRDefault="0054176C" w:rsidP="0054176C">
      <w:pPr>
        <w:rPr>
          <w:rFonts w:ascii="Arial" w:hAnsi="Arial"/>
          <w:sz w:val="16"/>
        </w:rPr>
      </w:pPr>
    </w:p>
    <w:p w:rsidR="0054176C" w:rsidRDefault="0054176C" w:rsidP="0054176C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Description:</w:t>
      </w:r>
      <w:r>
        <w:rPr>
          <w:rFonts w:ascii="Arial" w:hAnsi="Arial"/>
          <w:sz w:val="22"/>
        </w:rPr>
        <w:t xml:space="preserve">  </w:t>
      </w:r>
      <w:r w:rsidR="00972329">
        <w:rPr>
          <w:rFonts w:ascii="Arial" w:hAnsi="Arial"/>
          <w:sz w:val="22"/>
        </w:rPr>
        <w:t>Family Studies</w:t>
      </w:r>
      <w:r>
        <w:rPr>
          <w:rFonts w:ascii="Arial" w:hAnsi="Arial"/>
          <w:sz w:val="22"/>
        </w:rPr>
        <w:t xml:space="preserve"> presents a fresh look at life in today’s world.  It helps one understand the multiple roles as an individual, family member, and citizen.  We will evaluate information on </w:t>
      </w:r>
      <w:r w:rsidR="00972329">
        <w:rPr>
          <w:rFonts w:ascii="Arial" w:hAnsi="Arial"/>
          <w:sz w:val="22"/>
        </w:rPr>
        <w:t>throughout life span</w:t>
      </w:r>
      <w:r>
        <w:rPr>
          <w:rFonts w:ascii="Arial" w:hAnsi="Arial"/>
          <w:sz w:val="22"/>
        </w:rPr>
        <w:t xml:space="preserve"> in order to make informed and logical decisions.</w:t>
      </w:r>
    </w:p>
    <w:p w:rsidR="0054176C" w:rsidRDefault="0054176C" w:rsidP="0054176C">
      <w:pPr>
        <w:rPr>
          <w:rFonts w:ascii="Arial" w:hAnsi="Arial"/>
          <w:sz w:val="16"/>
        </w:rPr>
      </w:pPr>
    </w:p>
    <w:p w:rsidR="0054176C" w:rsidRDefault="0054176C" w:rsidP="0054176C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Outline:</w:t>
      </w:r>
    </w:p>
    <w:p w:rsidR="0054176C" w:rsidRDefault="0054176C" w:rsidP="0054176C">
      <w:pPr>
        <w:rPr>
          <w:rFonts w:ascii="Arial" w:hAnsi="Arial"/>
          <w:sz w:val="22"/>
        </w:rPr>
      </w:pPr>
    </w:p>
    <w:p w:rsidR="0054176C" w:rsidRDefault="0054176C" w:rsidP="0054176C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4784"/>
      </w:tblGrid>
      <w:tr w:rsidR="0054176C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4784" w:type="dxa"/>
          </w:tcPr>
          <w:p w:rsidR="0054176C" w:rsidRDefault="005417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 </w:t>
            </w:r>
            <w:r>
              <w:rPr>
                <w:rFonts w:ascii="Arial" w:hAnsi="Arial"/>
                <w:b/>
                <w:sz w:val="20"/>
              </w:rPr>
              <w:t>Knowing Yourself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Self-Esteem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F41BF1">
              <w:rPr>
                <w:rFonts w:ascii="Arial" w:hAnsi="Arial"/>
                <w:sz w:val="20"/>
              </w:rPr>
              <w:t>Promoting Self-Esteem</w:t>
            </w:r>
          </w:p>
          <w:p w:rsidR="0054176C" w:rsidRDefault="0054176C" w:rsidP="00F41B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F41BF1">
              <w:rPr>
                <w:rFonts w:ascii="Arial" w:hAnsi="Arial"/>
                <w:sz w:val="20"/>
              </w:rPr>
              <w:t>Personality Assessment</w:t>
            </w:r>
          </w:p>
        </w:tc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  </w:t>
            </w:r>
            <w:r w:rsidR="00741678">
              <w:rPr>
                <w:rFonts w:ascii="Arial" w:hAnsi="Arial"/>
                <w:b/>
                <w:sz w:val="20"/>
              </w:rPr>
              <w:t>Healthy Interpersonal Relationships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C92876">
              <w:rPr>
                <w:rFonts w:ascii="Arial" w:hAnsi="Arial"/>
                <w:sz w:val="20"/>
              </w:rPr>
              <w:t>Are your relationships healthy?</w:t>
            </w:r>
          </w:p>
          <w:p w:rsidR="00AD43E5" w:rsidRDefault="0054176C" w:rsidP="00AD43E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AD43E5">
              <w:rPr>
                <w:rFonts w:ascii="Arial" w:hAnsi="Arial"/>
                <w:sz w:val="20"/>
              </w:rPr>
              <w:t>Assessing Issues</w:t>
            </w:r>
          </w:p>
          <w:p w:rsidR="00AD43E5" w:rsidRDefault="00AD43E5" w:rsidP="00AD43E5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Decision Making</w:t>
            </w:r>
          </w:p>
          <w:p w:rsidR="0054176C" w:rsidRDefault="00AD43E5" w:rsidP="00AD43E5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  <w:r>
              <w:rPr>
                <w:rFonts w:ascii="Arial" w:hAnsi="Arial"/>
                <w:sz w:val="20"/>
              </w:rPr>
              <w:t>Ethics</w:t>
            </w:r>
          </w:p>
        </w:tc>
      </w:tr>
      <w:tr w:rsidR="0054176C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  </w:t>
            </w:r>
            <w:r w:rsidR="00F41BF1" w:rsidRPr="00F41BF1">
              <w:rPr>
                <w:rFonts w:ascii="Arial" w:hAnsi="Arial"/>
                <w:b/>
                <w:sz w:val="20"/>
              </w:rPr>
              <w:t>Worldwide</w:t>
            </w:r>
            <w:r w:rsidR="00F41BF1">
              <w:rPr>
                <w:rFonts w:ascii="Arial" w:hAnsi="Arial"/>
                <w:sz w:val="20"/>
              </w:rPr>
              <w:t xml:space="preserve"> </w:t>
            </w:r>
            <w:r w:rsidR="00F41BF1">
              <w:rPr>
                <w:rFonts w:ascii="Arial" w:hAnsi="Arial"/>
                <w:b/>
                <w:sz w:val="20"/>
              </w:rPr>
              <w:t>Family Systems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F41BF1">
              <w:rPr>
                <w:rFonts w:ascii="Arial" w:hAnsi="Arial"/>
                <w:sz w:val="20"/>
              </w:rPr>
              <w:t>Types of Families</w:t>
            </w:r>
          </w:p>
          <w:p w:rsidR="0054176C" w:rsidRDefault="0054176C">
            <w:pPr>
              <w:tabs>
                <w:tab w:val="left" w:pos="741"/>
                <w:tab w:val="left" w:pos="575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F41BF1">
              <w:rPr>
                <w:rFonts w:ascii="Arial" w:hAnsi="Arial"/>
                <w:sz w:val="20"/>
              </w:rPr>
              <w:t>Society’s Expectations on Families</w:t>
            </w:r>
          </w:p>
          <w:p w:rsidR="0054176C" w:rsidRDefault="0054176C">
            <w:pPr>
              <w:tabs>
                <w:tab w:val="left" w:pos="741"/>
                <w:tab w:val="left" w:pos="575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F41BF1">
              <w:rPr>
                <w:rFonts w:ascii="Arial" w:hAnsi="Arial"/>
                <w:sz w:val="20"/>
              </w:rPr>
              <w:t>Culture</w:t>
            </w:r>
          </w:p>
          <w:p w:rsidR="000A16A3" w:rsidRDefault="0054176C" w:rsidP="00F41BF1">
            <w:pPr>
              <w:tabs>
                <w:tab w:val="left" w:pos="741"/>
                <w:tab w:val="left" w:pos="575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F41BF1">
              <w:rPr>
                <w:rFonts w:ascii="Arial" w:hAnsi="Arial"/>
                <w:sz w:val="20"/>
              </w:rPr>
              <w:t>Traditions</w:t>
            </w:r>
          </w:p>
          <w:p w:rsidR="0054176C" w:rsidRDefault="0054176C" w:rsidP="00F41BF1">
            <w:pPr>
              <w:tabs>
                <w:tab w:val="left" w:pos="741"/>
                <w:tab w:val="left" w:pos="575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784" w:type="dxa"/>
          </w:tcPr>
          <w:p w:rsidR="0054176C" w:rsidRDefault="0054176C" w:rsidP="000A16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8.  </w:t>
            </w:r>
            <w:r w:rsidR="000A16A3">
              <w:rPr>
                <w:rFonts w:ascii="Arial" w:hAnsi="Arial"/>
                <w:b/>
                <w:sz w:val="20"/>
              </w:rPr>
              <w:t>Conflict Prevention &amp; Management</w:t>
            </w:r>
          </w:p>
          <w:p w:rsidR="0054176C" w:rsidRDefault="0054176C" w:rsidP="000A16A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0A16A3">
              <w:rPr>
                <w:rFonts w:ascii="Arial" w:hAnsi="Arial"/>
                <w:sz w:val="20"/>
              </w:rPr>
              <w:t>Conflict Resolution</w:t>
            </w:r>
          </w:p>
          <w:p w:rsidR="000A16A3" w:rsidRDefault="0054176C" w:rsidP="000A16A3">
            <w:pPr>
              <w:rPr>
                <w:rFonts w:ascii="Arial" w:hAnsi="Arial"/>
                <w:sz w:val="20"/>
              </w:rPr>
            </w:pPr>
            <w:r>
              <w:tab/>
            </w:r>
            <w:r w:rsidR="000A16A3">
              <w:rPr>
                <w:rFonts w:ascii="Arial" w:hAnsi="Arial"/>
                <w:sz w:val="20"/>
              </w:rPr>
              <w:t>Behaviors</w:t>
            </w:r>
          </w:p>
          <w:p w:rsidR="0054176C" w:rsidRDefault="000A16A3" w:rsidP="000A16A3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Decision Making/Problem Solving</w:t>
            </w:r>
          </w:p>
        </w:tc>
      </w:tr>
      <w:tr w:rsidR="0054176C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 </w:t>
            </w:r>
            <w:r w:rsidR="003F6F93">
              <w:rPr>
                <w:rFonts w:ascii="Arial" w:hAnsi="Arial"/>
                <w:b/>
                <w:sz w:val="20"/>
              </w:rPr>
              <w:t>Maintaining a Healthy Family Relationship</w:t>
            </w:r>
          </w:p>
          <w:p w:rsidR="00DF702E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3920BF">
              <w:rPr>
                <w:rFonts w:ascii="Arial" w:hAnsi="Arial"/>
                <w:sz w:val="20"/>
              </w:rPr>
              <w:t>Needs of Individuals</w:t>
            </w:r>
          </w:p>
          <w:p w:rsidR="003920BF" w:rsidRDefault="003920BF" w:rsidP="00DF702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3F6F93">
              <w:rPr>
                <w:rFonts w:ascii="Arial" w:hAnsi="Arial"/>
                <w:sz w:val="20"/>
              </w:rPr>
              <w:t>Needs of Families</w:t>
            </w:r>
          </w:p>
          <w:p w:rsidR="0054176C" w:rsidRDefault="003920BF" w:rsidP="00DF702E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A93633">
              <w:rPr>
                <w:rFonts w:ascii="Arial" w:hAnsi="Arial"/>
                <w:sz w:val="20"/>
              </w:rPr>
              <w:t>Building Healthy Families</w:t>
            </w:r>
          </w:p>
          <w:p w:rsidR="0054176C" w:rsidRDefault="0054176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3920BF">
              <w:rPr>
                <w:rFonts w:ascii="Arial" w:hAnsi="Arial"/>
                <w:sz w:val="20"/>
              </w:rPr>
              <w:t>Events Effecting Families</w:t>
            </w:r>
          </w:p>
          <w:p w:rsidR="000A16A3" w:rsidRDefault="0054176C" w:rsidP="003920B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</w:t>
            </w:r>
            <w:r w:rsidR="00A93633">
              <w:rPr>
                <w:rFonts w:ascii="Arial" w:hAnsi="Arial"/>
                <w:sz w:val="20"/>
              </w:rPr>
              <w:t>Unstable/ Relationships</w:t>
            </w:r>
          </w:p>
          <w:p w:rsidR="0054176C" w:rsidRDefault="0054176C" w:rsidP="003920BF">
            <w:pPr>
              <w:rPr>
                <w:rFonts w:ascii="Arial" w:hAnsi="Arial"/>
                <w:sz w:val="20"/>
              </w:rPr>
            </w:pPr>
          </w:p>
        </w:tc>
        <w:tc>
          <w:tcPr>
            <w:tcW w:w="4784" w:type="dxa"/>
          </w:tcPr>
          <w:p w:rsidR="0054176C" w:rsidRDefault="0054176C">
            <w:pPr>
              <w:rPr>
                <w:rFonts w:ascii="Arial" w:hAnsi="Arial"/>
                <w:sz w:val="20"/>
              </w:rPr>
            </w:pPr>
          </w:p>
        </w:tc>
      </w:tr>
      <w:tr w:rsidR="0054176C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4.  </w:t>
            </w:r>
            <w:r w:rsidR="00C133FE">
              <w:rPr>
                <w:rFonts w:ascii="Arial" w:hAnsi="Arial"/>
                <w:b/>
                <w:sz w:val="20"/>
              </w:rPr>
              <w:t>Maximize Growth &amp; Development of a Child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C133FE">
              <w:rPr>
                <w:rFonts w:ascii="Arial" w:hAnsi="Arial"/>
                <w:sz w:val="20"/>
              </w:rPr>
              <w:t>Quality Child Care</w:t>
            </w:r>
          </w:p>
          <w:p w:rsidR="00C133FE" w:rsidRDefault="0054176C" w:rsidP="00C133F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C133FE">
              <w:rPr>
                <w:rFonts w:ascii="Arial" w:hAnsi="Arial"/>
                <w:sz w:val="20"/>
              </w:rPr>
              <w:t>Primary Educator</w:t>
            </w:r>
          </w:p>
          <w:p w:rsidR="00C133FE" w:rsidRDefault="00C133FE" w:rsidP="00C133FE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Discipline</w:t>
            </w:r>
          </w:p>
          <w:p w:rsidR="000A16A3" w:rsidRDefault="00C133FE" w:rsidP="00C133FE">
            <w:pPr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Abuse &amp; Neglect</w:t>
            </w:r>
          </w:p>
          <w:p w:rsidR="0054176C" w:rsidRDefault="0054176C" w:rsidP="00C133FE">
            <w:pPr>
              <w:ind w:left="720"/>
              <w:rPr>
                <w:rFonts w:ascii="Arial" w:hAnsi="Arial"/>
                <w:sz w:val="20"/>
              </w:rPr>
            </w:pPr>
          </w:p>
        </w:tc>
        <w:tc>
          <w:tcPr>
            <w:tcW w:w="4784" w:type="dxa"/>
          </w:tcPr>
          <w:p w:rsidR="0054176C" w:rsidRDefault="0054176C">
            <w:pPr>
              <w:rPr>
                <w:rFonts w:ascii="Arial" w:hAnsi="Arial"/>
                <w:sz w:val="20"/>
              </w:rPr>
            </w:pPr>
          </w:p>
        </w:tc>
      </w:tr>
      <w:tr w:rsidR="0054176C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  </w:t>
            </w:r>
            <w:r>
              <w:rPr>
                <w:rFonts w:ascii="Arial" w:hAnsi="Arial"/>
                <w:b/>
                <w:sz w:val="20"/>
              </w:rPr>
              <w:t>Role</w:t>
            </w:r>
            <w:r w:rsidR="00C133FE">
              <w:rPr>
                <w:rFonts w:ascii="Arial" w:hAnsi="Arial"/>
                <w:b/>
                <w:sz w:val="20"/>
              </w:rPr>
              <w:t>s &amp; Responsibility of Parents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C133FE">
              <w:rPr>
                <w:rFonts w:ascii="Arial" w:hAnsi="Arial"/>
                <w:sz w:val="20"/>
              </w:rPr>
              <w:t>Roles Across a Lifespan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 w:rsidR="00C133FE">
              <w:rPr>
                <w:rFonts w:ascii="Arial" w:hAnsi="Arial"/>
                <w:sz w:val="20"/>
              </w:rPr>
              <w:t>Financial Responsibilities</w:t>
            </w:r>
          </w:p>
          <w:p w:rsidR="00C133FE" w:rsidRDefault="0054176C" w:rsidP="00C133F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tab/>
            </w:r>
            <w:r w:rsidR="00C133FE">
              <w:rPr>
                <w:rFonts w:ascii="Arial" w:hAnsi="Arial"/>
                <w:sz w:val="20"/>
              </w:rPr>
              <w:t>Society Influences</w:t>
            </w:r>
          </w:p>
          <w:p w:rsidR="000A16A3" w:rsidRDefault="006D35E6" w:rsidP="00C133F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Affects of Parenting Relationships</w:t>
            </w:r>
          </w:p>
          <w:p w:rsidR="0054176C" w:rsidRDefault="0054176C" w:rsidP="00C133FE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</w:p>
        </w:tc>
        <w:tc>
          <w:tcPr>
            <w:tcW w:w="4784" w:type="dxa"/>
          </w:tcPr>
          <w:p w:rsidR="0054176C" w:rsidRDefault="0054176C">
            <w:pPr>
              <w:rPr>
                <w:rFonts w:ascii="Arial" w:hAnsi="Arial"/>
                <w:sz w:val="20"/>
              </w:rPr>
            </w:pPr>
          </w:p>
        </w:tc>
      </w:tr>
      <w:tr w:rsidR="0054176C">
        <w:tblPrEx>
          <w:tblCellMar>
            <w:top w:w="0" w:type="dxa"/>
            <w:bottom w:w="0" w:type="dxa"/>
          </w:tblCellMar>
        </w:tblPrEx>
        <w:trPr>
          <w:trHeight w:val="997"/>
        </w:trPr>
        <w:tc>
          <w:tcPr>
            <w:tcW w:w="4784" w:type="dxa"/>
          </w:tcPr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6.  </w:t>
            </w:r>
            <w:r w:rsidR="00EF1FCC">
              <w:rPr>
                <w:rFonts w:ascii="Arial" w:hAnsi="Arial"/>
                <w:b/>
                <w:sz w:val="20"/>
              </w:rPr>
              <w:t>Support Systems for Parents</w:t>
            </w:r>
          </w:p>
          <w:p w:rsidR="0054176C" w:rsidRDefault="005417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EF1FCC">
              <w:rPr>
                <w:rFonts w:ascii="Arial" w:hAnsi="Arial"/>
                <w:sz w:val="20"/>
              </w:rPr>
              <w:t>Community Resources</w:t>
            </w:r>
          </w:p>
          <w:p w:rsidR="0054176C" w:rsidRDefault="00EF1FCC">
            <w:pPr>
              <w:pStyle w:val="Header"/>
              <w:tabs>
                <w:tab w:val="clear" w:pos="4320"/>
                <w:tab w:val="clear" w:pos="8640"/>
              </w:tabs>
              <w:ind w:left="74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FACS Careers</w:t>
            </w:r>
          </w:p>
          <w:p w:rsidR="000A16A3" w:rsidRDefault="0054176C" w:rsidP="00EF1F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</w:t>
            </w:r>
            <w:r w:rsidR="00EF1FCC">
              <w:rPr>
                <w:rFonts w:ascii="Arial" w:hAnsi="Arial"/>
                <w:sz w:val="20"/>
              </w:rPr>
              <w:t>Laws &amp; Policies for Parents</w:t>
            </w:r>
          </w:p>
          <w:p w:rsidR="0054176C" w:rsidRDefault="0054176C" w:rsidP="00EF1FCC">
            <w:pPr>
              <w:rPr>
                <w:rFonts w:ascii="Arial" w:hAnsi="Arial"/>
                <w:sz w:val="20"/>
              </w:rPr>
            </w:pPr>
          </w:p>
        </w:tc>
        <w:tc>
          <w:tcPr>
            <w:tcW w:w="4784" w:type="dxa"/>
          </w:tcPr>
          <w:p w:rsidR="0054176C" w:rsidRDefault="0054176C">
            <w:pPr>
              <w:rPr>
                <w:rFonts w:ascii="Arial" w:hAnsi="Arial"/>
                <w:sz w:val="20"/>
              </w:rPr>
            </w:pPr>
          </w:p>
        </w:tc>
      </w:tr>
    </w:tbl>
    <w:p w:rsidR="0054176C" w:rsidRDefault="0054176C" w:rsidP="0054176C">
      <w:pPr>
        <w:rPr>
          <w:sz w:val="10"/>
        </w:rPr>
      </w:pPr>
    </w:p>
    <w:p w:rsidR="00DF702E" w:rsidRDefault="00DF702E"/>
    <w:sectPr w:rsidR="00DF702E">
      <w:headerReference w:type="default" r:id="rId4"/>
      <w:footerReference w:type="default" r:id="rId5"/>
      <w:pgSz w:w="12240" w:h="15840" w:code="1"/>
      <w:pgMar w:top="1296" w:right="1440" w:bottom="1296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3E5" w:rsidRDefault="00AD43E5" w:rsidP="0054176C">
    <w:pPr>
      <w:pStyle w:val="Footer"/>
      <w:jc w:val="right"/>
    </w:pPr>
    <w:proofErr w:type="gramStart"/>
    <w:r>
      <w:t>bi</w:t>
    </w:r>
    <w:proofErr w:type="gramEnd"/>
    <w:r>
      <w:t xml:space="preserve"> 2011</w:t>
    </w:r>
  </w:p>
  <w:p w:rsidR="00AD43E5" w:rsidRPr="0054176C" w:rsidRDefault="00AD43E5" w:rsidP="0054176C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3E5" w:rsidRPr="00A22F67" w:rsidRDefault="00AD43E5" w:rsidP="0054176C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Eureka Schools---Family and Consumer Sciences Curriculum</w:t>
    </w:r>
  </w:p>
  <w:p w:rsidR="00AD43E5" w:rsidRPr="0054176C" w:rsidRDefault="00AD43E5" w:rsidP="0054176C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Family &amp; Community Services/Early Childhood Education Pathway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4176C"/>
    <w:rsid w:val="000A16A3"/>
    <w:rsid w:val="000E4A45"/>
    <w:rsid w:val="003920BF"/>
    <w:rsid w:val="003F6F93"/>
    <w:rsid w:val="0054176C"/>
    <w:rsid w:val="006D35E6"/>
    <w:rsid w:val="00741678"/>
    <w:rsid w:val="00972329"/>
    <w:rsid w:val="00A93633"/>
    <w:rsid w:val="00AD43E5"/>
    <w:rsid w:val="00C133FE"/>
    <w:rsid w:val="00C92876"/>
    <w:rsid w:val="00DF702E"/>
    <w:rsid w:val="00EF1FCC"/>
    <w:rsid w:val="00F41BF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6C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4176C"/>
    <w:pPr>
      <w:keepNext/>
      <w:outlineLvl w:val="0"/>
    </w:pPr>
    <w:rPr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54176C"/>
    <w:rPr>
      <w:rFonts w:ascii="Times New Roman" w:eastAsia="Times New Roman" w:hAnsi="Times New Roman" w:cs="Times New Roman"/>
      <w:b/>
      <w:sz w:val="24"/>
    </w:rPr>
  </w:style>
  <w:style w:type="paragraph" w:styleId="Header">
    <w:name w:val="header"/>
    <w:basedOn w:val="Normal"/>
    <w:link w:val="HeaderChar"/>
    <w:uiPriority w:val="99"/>
    <w:rsid w:val="005417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76C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541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76C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0</Characters>
  <Application>Microsoft Macintosh Word</Application>
  <DocSecurity>0</DocSecurity>
  <Lines>1</Lines>
  <Paragraphs>1</Paragraphs>
  <ScaleCrop>false</ScaleCrop>
  <Company>USD389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USD389</dc:creator>
  <cp:keywords/>
  <cp:lastModifiedBy>Eureka USD389</cp:lastModifiedBy>
  <cp:revision>10</cp:revision>
  <dcterms:created xsi:type="dcterms:W3CDTF">2011-08-07T21:31:00Z</dcterms:created>
  <dcterms:modified xsi:type="dcterms:W3CDTF">2011-08-07T22:59:00Z</dcterms:modified>
</cp:coreProperties>
</file>